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E5" w:rsidRPr="00867AE5" w:rsidRDefault="00867AE5" w:rsidP="00867AE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867AE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Статья 575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ГК РФ</w:t>
      </w:r>
      <w:r w:rsidRPr="00867AE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 Запрещение дарения</w:t>
      </w:r>
    </w:p>
    <w:p w:rsidR="00867AE5" w:rsidRPr="00867AE5" w:rsidRDefault="00867AE5" w:rsidP="00867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867AE5" w:rsidRPr="00867AE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67AE5" w:rsidRPr="00867AE5" w:rsidRDefault="00867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867AE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Позиции высших судов по ст. 575 ГК </w:t>
            </w:r>
            <w:proofErr w:type="gramStart"/>
            <w:r w:rsidRPr="00867AE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РФ </w:t>
            </w:r>
            <w:hyperlink r:id="rId4" w:history="1">
              <w:r w:rsidRPr="00867A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  <w:proofErr w:type="gramEnd"/>
              <w:r w:rsidRPr="00867A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&gt;&gt;</w:t>
              </w:r>
            </w:hyperlink>
          </w:p>
        </w:tc>
      </w:tr>
    </w:tbl>
    <w:p w:rsidR="00867AE5" w:rsidRPr="00867AE5" w:rsidRDefault="00867AE5" w:rsidP="00867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ar3"/>
    <w:bookmarkEnd w:id="0"/>
    <w:p w:rsidR="00867AE5" w:rsidRPr="00867AE5" w:rsidRDefault="00867AE5" w:rsidP="00867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AE5">
        <w:rPr>
          <w:rFonts w:ascii="Times New Roman" w:hAnsi="Times New Roman" w:cs="Times New Roman"/>
          <w:sz w:val="28"/>
          <w:szCs w:val="28"/>
        </w:rPr>
        <w:fldChar w:fldCharType="begin"/>
      </w:r>
      <w:r w:rsidRPr="00867AE5">
        <w:rPr>
          <w:rFonts w:ascii="Times New Roman" w:hAnsi="Times New Roman" w:cs="Times New Roman"/>
          <w:sz w:val="28"/>
          <w:szCs w:val="28"/>
        </w:rPr>
        <w:instrText xml:space="preserve">HYPERLINK consultantplus://offline/ref=1A102BAD9C0293CE5F1775A777C9360CB8ED6BDA8058A0617C6DE9ED1FE1848A7F48EABABF1827BA855D27993C24BA016FBF3EBEC87C1EB3E8sCG </w:instrText>
      </w:r>
      <w:r w:rsidRPr="00867AE5">
        <w:rPr>
          <w:rFonts w:ascii="Times New Roman" w:hAnsi="Times New Roman" w:cs="Times New Roman"/>
          <w:sz w:val="28"/>
          <w:szCs w:val="28"/>
        </w:rPr>
      </w:r>
      <w:r w:rsidRPr="00867AE5">
        <w:rPr>
          <w:rFonts w:ascii="Times New Roman" w:hAnsi="Times New Roman" w:cs="Times New Roman"/>
          <w:sz w:val="28"/>
          <w:szCs w:val="28"/>
        </w:rPr>
        <w:fldChar w:fldCharType="separate"/>
      </w:r>
      <w:r w:rsidRPr="00867AE5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867AE5">
        <w:rPr>
          <w:rFonts w:ascii="Times New Roman" w:hAnsi="Times New Roman" w:cs="Times New Roman"/>
          <w:sz w:val="28"/>
          <w:szCs w:val="28"/>
        </w:rPr>
        <w:fldChar w:fldCharType="end"/>
      </w:r>
      <w:r w:rsidRPr="00867AE5">
        <w:rPr>
          <w:rFonts w:ascii="Times New Roman" w:hAnsi="Times New Roman" w:cs="Times New Roman"/>
          <w:sz w:val="28"/>
          <w:szCs w:val="28"/>
        </w:rPr>
        <w:t>. Не допускается дарение, за исключением обычных подарков, стоимость которых не превышает трех тысяч рублей:</w:t>
      </w:r>
    </w:p>
    <w:p w:rsidR="00867AE5" w:rsidRPr="00867AE5" w:rsidRDefault="00867AE5" w:rsidP="00867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E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" w:history="1">
        <w:r w:rsidRPr="00867AE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67AE5">
        <w:rPr>
          <w:rFonts w:ascii="Times New Roman" w:hAnsi="Times New Roman" w:cs="Times New Roman"/>
          <w:sz w:val="28"/>
          <w:szCs w:val="28"/>
        </w:rPr>
        <w:t xml:space="preserve"> от 25.12.2008 N 280-ФЗ)</w:t>
      </w:r>
    </w:p>
    <w:p w:rsidR="00867AE5" w:rsidRPr="00867AE5" w:rsidRDefault="00867AE5" w:rsidP="00867A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AE5">
        <w:rPr>
          <w:rFonts w:ascii="Times New Roman" w:hAnsi="Times New Roman" w:cs="Times New Roman"/>
          <w:sz w:val="28"/>
          <w:szCs w:val="28"/>
        </w:rPr>
        <w:t xml:space="preserve">1) от имени малолетних и граждан, признанных </w:t>
      </w:r>
      <w:hyperlink r:id="rId6" w:history="1">
        <w:r w:rsidRPr="00867AE5">
          <w:rPr>
            <w:rFonts w:ascii="Times New Roman" w:hAnsi="Times New Roman" w:cs="Times New Roman"/>
            <w:color w:val="0000FF"/>
            <w:sz w:val="28"/>
            <w:szCs w:val="28"/>
          </w:rPr>
          <w:t>недееспособными</w:t>
        </w:r>
      </w:hyperlink>
      <w:r w:rsidRPr="00867AE5">
        <w:rPr>
          <w:rFonts w:ascii="Times New Roman" w:hAnsi="Times New Roman" w:cs="Times New Roman"/>
          <w:sz w:val="28"/>
          <w:szCs w:val="28"/>
        </w:rPr>
        <w:t xml:space="preserve">, их </w:t>
      </w:r>
      <w:hyperlink r:id="rId7" w:history="1">
        <w:r w:rsidRPr="00867AE5">
          <w:rPr>
            <w:rFonts w:ascii="Times New Roman" w:hAnsi="Times New Roman" w:cs="Times New Roman"/>
            <w:color w:val="0000FF"/>
            <w:sz w:val="28"/>
            <w:szCs w:val="28"/>
          </w:rPr>
          <w:t>законными представителями</w:t>
        </w:r>
      </w:hyperlink>
      <w:r w:rsidRPr="00867AE5">
        <w:rPr>
          <w:rFonts w:ascii="Times New Roman" w:hAnsi="Times New Roman" w:cs="Times New Roman"/>
          <w:sz w:val="28"/>
          <w:szCs w:val="28"/>
        </w:rPr>
        <w:t>;</w:t>
      </w:r>
    </w:p>
    <w:p w:rsidR="00867AE5" w:rsidRPr="00867AE5" w:rsidRDefault="00867AE5" w:rsidP="00867A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AE5">
        <w:rPr>
          <w:rFonts w:ascii="Times New Roman" w:hAnsi="Times New Roman" w:cs="Times New Roman"/>
          <w:sz w:val="28"/>
          <w:szCs w:val="28"/>
        </w:rPr>
        <w:t xml:space="preserve">2) </w:t>
      </w:r>
      <w:r w:rsidRPr="00867AE5">
        <w:rPr>
          <w:rFonts w:ascii="Times New Roman" w:hAnsi="Times New Roman" w:cs="Times New Roman"/>
          <w:sz w:val="28"/>
          <w:szCs w:val="28"/>
          <w:highlight w:val="yellow"/>
        </w:rPr>
        <w:t>работникам образовательных организаций, медицинских организаций, организаций,</w:t>
      </w:r>
      <w:r w:rsidRPr="00867AE5">
        <w:rPr>
          <w:rFonts w:ascii="Times New Roman" w:hAnsi="Times New Roman" w:cs="Times New Roman"/>
          <w:sz w:val="28"/>
          <w:szCs w:val="28"/>
        </w:rPr>
        <w:t xml:space="preserve"> оказывающих социальные услуги, и аналогичных организаций, в том числе организаций для детей-сирот и детей, оставшихся без попечения родителей, </w:t>
      </w:r>
      <w:r w:rsidRPr="00867AE5">
        <w:rPr>
          <w:rFonts w:ascii="Times New Roman" w:hAnsi="Times New Roman" w:cs="Times New Roman"/>
          <w:sz w:val="28"/>
          <w:szCs w:val="28"/>
          <w:highlight w:val="yellow"/>
        </w:rPr>
        <w:t>гражданами, находящимися в них на лечении, содержании или воспитании, супругами и родственниками этих граждан;</w:t>
      </w:r>
    </w:p>
    <w:p w:rsidR="00867AE5" w:rsidRPr="00867AE5" w:rsidRDefault="00867AE5" w:rsidP="00867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E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" w:history="1">
        <w:r w:rsidRPr="00867AE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67AE5">
        <w:rPr>
          <w:rFonts w:ascii="Times New Roman" w:hAnsi="Times New Roman" w:cs="Times New Roman"/>
          <w:sz w:val="28"/>
          <w:szCs w:val="28"/>
        </w:rPr>
        <w:t xml:space="preserve"> от 24.04.2008 N 49-ФЗ)</w:t>
      </w:r>
    </w:p>
    <w:p w:rsidR="00867AE5" w:rsidRPr="00867AE5" w:rsidRDefault="00867AE5" w:rsidP="00867A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AE5">
        <w:rPr>
          <w:rFonts w:ascii="Times New Roman" w:hAnsi="Times New Roman" w:cs="Times New Roman"/>
          <w:sz w:val="28"/>
          <w:szCs w:val="28"/>
        </w:rPr>
        <w:t>3)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</w:t>
      </w:r>
    </w:p>
    <w:p w:rsidR="00867AE5" w:rsidRPr="00867AE5" w:rsidRDefault="00867AE5" w:rsidP="00867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7A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7AE5">
        <w:rPr>
          <w:rFonts w:ascii="Times New Roman" w:hAnsi="Times New Roman" w:cs="Times New Roman"/>
          <w:sz w:val="28"/>
          <w:szCs w:val="28"/>
        </w:rPr>
        <w:t xml:space="preserve">. 3 в ред. Федерального </w:t>
      </w:r>
      <w:hyperlink r:id="rId9" w:history="1">
        <w:r w:rsidRPr="00867AE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67AE5">
        <w:rPr>
          <w:rFonts w:ascii="Times New Roman" w:hAnsi="Times New Roman" w:cs="Times New Roman"/>
          <w:sz w:val="28"/>
          <w:szCs w:val="28"/>
        </w:rPr>
        <w:t xml:space="preserve"> от 25.12.2008 N 280-ФЗ)</w:t>
      </w:r>
    </w:p>
    <w:p w:rsidR="00867AE5" w:rsidRPr="00867AE5" w:rsidRDefault="00867AE5" w:rsidP="00867A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AE5">
        <w:rPr>
          <w:rFonts w:ascii="Times New Roman" w:hAnsi="Times New Roman" w:cs="Times New Roman"/>
          <w:sz w:val="28"/>
          <w:szCs w:val="28"/>
        </w:rPr>
        <w:t>4) в отношениях между коммерческими организациями.</w:t>
      </w:r>
    </w:p>
    <w:p w:rsidR="00867AE5" w:rsidRPr="00867AE5" w:rsidRDefault="00867AE5" w:rsidP="00867A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AE5">
        <w:rPr>
          <w:rFonts w:ascii="Times New Roman" w:hAnsi="Times New Roman" w:cs="Times New Roman"/>
          <w:sz w:val="28"/>
          <w:szCs w:val="28"/>
        </w:rPr>
        <w:t xml:space="preserve">2. 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установленный </w:t>
      </w:r>
      <w:hyperlink w:anchor="Par3" w:history="1">
        <w:r w:rsidRPr="00867AE5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867AE5"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r w:rsidRPr="00867AE5">
        <w:rPr>
          <w:rFonts w:ascii="Times New Roman" w:hAnsi="Times New Roman" w:cs="Times New Roman"/>
          <w:sz w:val="28"/>
          <w:szCs w:val="28"/>
          <w:highlight w:val="yellow"/>
        </w:rPr>
        <w:t>не распространяется</w:t>
      </w:r>
      <w:bookmarkStart w:id="1" w:name="_GoBack"/>
      <w:bookmarkEnd w:id="1"/>
      <w:r w:rsidRPr="00867AE5">
        <w:rPr>
          <w:rFonts w:ascii="Times New Roman" w:hAnsi="Times New Roman" w:cs="Times New Roman"/>
          <w:sz w:val="28"/>
          <w:szCs w:val="28"/>
        </w:rPr>
        <w:t xml:space="preserve"> на случаи дарения в связи с протокольными мероприятиями, служебными командировками и другими официальными мероприятиями. 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</w:t>
      </w:r>
      <w:hyperlink r:id="rId10" w:history="1">
        <w:r w:rsidRPr="00867AE5">
          <w:rPr>
            <w:rFonts w:ascii="Times New Roman" w:hAnsi="Times New Roman" w:cs="Times New Roman"/>
            <w:color w:val="0000FF"/>
            <w:sz w:val="28"/>
            <w:szCs w:val="28"/>
          </w:rPr>
          <w:t>передаются</w:t>
        </w:r>
      </w:hyperlink>
      <w:r w:rsidRPr="00867AE5">
        <w:rPr>
          <w:rFonts w:ascii="Times New Roman" w:hAnsi="Times New Roman" w:cs="Times New Roman"/>
          <w:sz w:val="28"/>
          <w:szCs w:val="28"/>
        </w:rPr>
        <w:t xml:space="preserve"> служащим по акту в орган, в котором указанное лицо замещает должность.</w:t>
      </w:r>
    </w:p>
    <w:p w:rsidR="00867AE5" w:rsidRPr="00867AE5" w:rsidRDefault="00867AE5" w:rsidP="00867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E5">
        <w:rPr>
          <w:rFonts w:ascii="Times New Roman" w:hAnsi="Times New Roman" w:cs="Times New Roman"/>
          <w:sz w:val="28"/>
          <w:szCs w:val="28"/>
        </w:rPr>
        <w:t xml:space="preserve">(п. 2 введен Федеральным </w:t>
      </w:r>
      <w:hyperlink r:id="rId11" w:history="1">
        <w:r w:rsidRPr="00867A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67AE5">
        <w:rPr>
          <w:rFonts w:ascii="Times New Roman" w:hAnsi="Times New Roman" w:cs="Times New Roman"/>
          <w:sz w:val="28"/>
          <w:szCs w:val="28"/>
        </w:rPr>
        <w:t xml:space="preserve"> от 25.12.2008 N 280-ФЗ)</w:t>
      </w:r>
    </w:p>
    <w:p w:rsidR="00DE2424" w:rsidRPr="00867AE5" w:rsidRDefault="00DE2424">
      <w:pPr>
        <w:rPr>
          <w:rFonts w:ascii="Times New Roman" w:hAnsi="Times New Roman" w:cs="Times New Roman"/>
          <w:sz w:val="28"/>
          <w:szCs w:val="28"/>
        </w:rPr>
      </w:pPr>
    </w:p>
    <w:sectPr w:rsidR="00DE2424" w:rsidRPr="00867AE5" w:rsidSect="0012145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F7"/>
    <w:rsid w:val="007A73E3"/>
    <w:rsid w:val="008016F7"/>
    <w:rsid w:val="00867AE5"/>
    <w:rsid w:val="00D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63B4D-9654-4534-A419-E1152D74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02BAD9C0293CE5F1775A777C9360CBEE86DDB805AFD6B7434E5EF18EEDB9D7801E6BBBF1923B98D02228C2D7CB50674A03DA2D47E1FEBsB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102BAD9C0293CE5F1775A777C9360CB0E76FDB815AFD6B7434E5EF18EEDB9D7801E6BBBF1827B88D02228C2D7CB50674A03DA2D47E1FEBs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02BAD9C0293CE5F1775A777C9360CBAEC69D98552A0617C6DE9ED1FE1848A7F48EABABF1826BB865D27993C24BA016FBF3EBEC87C1EB3E8sCG" TargetMode="External"/><Relationship Id="rId11" Type="http://schemas.openxmlformats.org/officeDocument/2006/relationships/hyperlink" Target="consultantplus://offline/ref=1A102BAD9C0293CE5F1775A777C9360CB8ED6BDA8058A0617C6DE9ED1FE1848A7F48EABABF1827BA805D27993C24BA016FBF3EBEC87C1EB3E8sCG" TargetMode="External"/><Relationship Id="rId5" Type="http://schemas.openxmlformats.org/officeDocument/2006/relationships/hyperlink" Target="consultantplus://offline/ref=1A102BAD9C0293CE5F1775A777C9360CB8ED6BDA8058A0617C6DE9ED1FE1848A7F48EABABF1827BA855D27993C24BA016FBF3EBEC87C1EB3E8sCG" TargetMode="External"/><Relationship Id="rId10" Type="http://schemas.openxmlformats.org/officeDocument/2006/relationships/hyperlink" Target="consultantplus://offline/ref=1A102BAD9C0293CE5F1775A777C9360CB8E66ED98556A0617C6DE9ED1FE1848A7F48EABABF1827B98E5D27993C24BA016FBF3EBEC87C1EB3E8sCG" TargetMode="External"/><Relationship Id="rId4" Type="http://schemas.openxmlformats.org/officeDocument/2006/relationships/hyperlink" Target="consultantplus://offline/ref=1A102BAD9C0293CE5F1769B676A1635FB4EF69DF875AFD6B7434E5EF18EEDB8F7859EAB9BA0626BE985473C9E7s1G" TargetMode="External"/><Relationship Id="rId9" Type="http://schemas.openxmlformats.org/officeDocument/2006/relationships/hyperlink" Target="consultantplus://offline/ref=1A102BAD9C0293CE5F1775A777C9360CB8ED6BDA8058A0617C6DE9ED1FE1848A7F48EABABF1827BA825D27993C24BA016FBF3EBEC87C1EB3E8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LawyerUp</dc:creator>
  <cp:keywords/>
  <dc:description/>
  <cp:lastModifiedBy>LawyerUp</cp:lastModifiedBy>
  <cp:revision>3</cp:revision>
  <cp:lastPrinted>2019-12-25T09:00:00Z</cp:lastPrinted>
  <dcterms:created xsi:type="dcterms:W3CDTF">2019-12-25T06:44:00Z</dcterms:created>
  <dcterms:modified xsi:type="dcterms:W3CDTF">2019-12-25T09:00:00Z</dcterms:modified>
</cp:coreProperties>
</file>